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Отчет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CA5075" w:rsidP="00266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A5075" w:rsidRPr="0085682D" w:rsidRDefault="0085682D" w:rsidP="00266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>Департамент предпринимательства и туризма администрации города Нижнего Новгорода</w:t>
            </w:r>
          </w:p>
        </w:tc>
      </w:tr>
    </w:tbl>
    <w:p w:rsidR="00CA5075" w:rsidRPr="0085682D" w:rsidRDefault="00CA5075" w:rsidP="00266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85682D" w:rsidP="00266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>Проект постановления администрации города Нижнего Новгорода «О внесении изменений в постановлении администрации города Нижнего Новгорода от 28.02.2019 № 590»</w:t>
            </w:r>
          </w:p>
        </w:tc>
      </w:tr>
    </w:tbl>
    <w:p w:rsidR="00CA5075" w:rsidRPr="0085682D" w:rsidRDefault="00CA5075" w:rsidP="00266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p w:rsidR="00CA5075" w:rsidRPr="0085682D" w:rsidRDefault="0085682D" w:rsidP="002669D5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1. </w:t>
      </w:r>
      <w:r w:rsidR="00CA5075" w:rsidRPr="0085682D">
        <w:rPr>
          <w:rFonts w:asciiTheme="minorHAnsi" w:hAnsiTheme="minorHAnsi" w:cs="Times New Roman"/>
          <w:sz w:val="24"/>
          <w:szCs w:val="24"/>
        </w:rPr>
        <w:t xml:space="preserve">Срок проведения публичных консультаций: </w:t>
      </w:r>
    </w:p>
    <w:p w:rsidR="00CA5075" w:rsidRPr="0085682D" w:rsidRDefault="0085682D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bookmarkStart w:id="0" w:name="OLE_LINK1"/>
      <w:bookmarkStart w:id="1" w:name="OLE_LINK2"/>
      <w:r w:rsidRPr="0085682D">
        <w:rPr>
          <w:rFonts w:asciiTheme="minorHAnsi" w:hAnsiTheme="minorHAnsi" w:cs="Times New Roman"/>
          <w:sz w:val="24"/>
          <w:szCs w:val="24"/>
        </w:rPr>
        <w:t>«</w:t>
      </w:r>
      <w:r w:rsidR="00472AD9">
        <w:rPr>
          <w:rFonts w:asciiTheme="minorHAnsi" w:hAnsiTheme="minorHAnsi" w:cs="Times New Roman"/>
          <w:sz w:val="24"/>
          <w:szCs w:val="24"/>
        </w:rPr>
        <w:t>19</w:t>
      </w:r>
      <w:r w:rsidRPr="0085682D">
        <w:rPr>
          <w:rFonts w:asciiTheme="minorHAnsi" w:hAnsiTheme="minorHAnsi" w:cs="Times New Roman"/>
          <w:sz w:val="24"/>
          <w:szCs w:val="24"/>
        </w:rPr>
        <w:t xml:space="preserve">» </w:t>
      </w:r>
      <w:r w:rsidR="00472AD9">
        <w:rPr>
          <w:rFonts w:asciiTheme="minorHAnsi" w:hAnsiTheme="minorHAnsi" w:cs="Times New Roman"/>
          <w:sz w:val="24"/>
          <w:szCs w:val="24"/>
        </w:rPr>
        <w:t>июня</w:t>
      </w:r>
      <w:r w:rsidRPr="0085682D">
        <w:rPr>
          <w:rFonts w:asciiTheme="minorHAnsi" w:hAnsiTheme="minorHAnsi" w:cs="Times New Roman"/>
          <w:sz w:val="24"/>
          <w:szCs w:val="24"/>
        </w:rPr>
        <w:t xml:space="preserve"> 2019</w:t>
      </w:r>
      <w:r w:rsidR="00577A83" w:rsidRPr="0085682D">
        <w:rPr>
          <w:rFonts w:asciiTheme="minorHAnsi" w:hAnsiTheme="minorHAnsi" w:cs="Times New Roman"/>
          <w:sz w:val="24"/>
          <w:szCs w:val="24"/>
        </w:rPr>
        <w:t xml:space="preserve"> года  – </w:t>
      </w:r>
      <w:r w:rsidR="00472AD9">
        <w:rPr>
          <w:rFonts w:asciiTheme="minorHAnsi" w:hAnsiTheme="minorHAnsi" w:cs="Times New Roman"/>
          <w:sz w:val="24"/>
          <w:szCs w:val="24"/>
        </w:rPr>
        <w:t>«19</w:t>
      </w:r>
      <w:r w:rsidRPr="0085682D">
        <w:rPr>
          <w:rFonts w:asciiTheme="minorHAnsi" w:hAnsiTheme="minorHAnsi" w:cs="Times New Roman"/>
          <w:sz w:val="24"/>
          <w:szCs w:val="24"/>
        </w:rPr>
        <w:t xml:space="preserve">» </w:t>
      </w:r>
      <w:r w:rsidR="00472AD9">
        <w:rPr>
          <w:rFonts w:asciiTheme="minorHAnsi" w:hAnsiTheme="minorHAnsi" w:cs="Times New Roman"/>
          <w:sz w:val="24"/>
          <w:szCs w:val="24"/>
        </w:rPr>
        <w:t>июля</w:t>
      </w:r>
      <w:r w:rsidR="00577A83" w:rsidRPr="0085682D">
        <w:rPr>
          <w:rFonts w:asciiTheme="minorHAnsi" w:hAnsiTheme="minorHAnsi" w:cs="Times New Roman"/>
          <w:sz w:val="24"/>
          <w:szCs w:val="24"/>
        </w:rPr>
        <w:t xml:space="preserve"> 201</w:t>
      </w:r>
      <w:r w:rsidRPr="0085682D">
        <w:rPr>
          <w:rFonts w:asciiTheme="minorHAnsi" w:hAnsiTheme="minorHAnsi" w:cs="Times New Roman"/>
          <w:sz w:val="24"/>
          <w:szCs w:val="24"/>
        </w:rPr>
        <w:t>9</w:t>
      </w:r>
      <w:r w:rsidR="00577A83" w:rsidRPr="0085682D">
        <w:rPr>
          <w:rFonts w:asciiTheme="minorHAnsi" w:hAnsiTheme="minorHAnsi" w:cs="Times New Roman"/>
          <w:sz w:val="24"/>
          <w:szCs w:val="24"/>
        </w:rPr>
        <w:t xml:space="preserve"> года</w:t>
      </w:r>
      <w:bookmarkEnd w:id="0"/>
      <w:bookmarkEnd w:id="1"/>
    </w:p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2. Проведенные формы публичных консультаций:</w:t>
      </w:r>
    </w:p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01"/>
        <w:gridCol w:w="2694"/>
        <w:gridCol w:w="1560"/>
      </w:tblGrid>
      <w:tr w:rsidR="00CA5075" w:rsidRPr="0085682D" w:rsidTr="0085682D">
        <w:trPr>
          <w:jc w:val="center"/>
        </w:trPr>
        <w:tc>
          <w:tcPr>
            <w:tcW w:w="817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/</w:t>
            </w:r>
            <w:proofErr w:type="spell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1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5682D" w:rsidTr="0085682D">
        <w:trPr>
          <w:jc w:val="center"/>
        </w:trPr>
        <w:tc>
          <w:tcPr>
            <w:tcW w:w="817" w:type="dxa"/>
          </w:tcPr>
          <w:p w:rsidR="0085682D" w:rsidRPr="0085682D" w:rsidRDefault="0085682D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85682D" w:rsidRDefault="0085682D" w:rsidP="002669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vlasovv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>@</w:t>
            </w:r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a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dmgor.nnov.ru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5682D" w:rsidRPr="0085682D" w:rsidRDefault="006B1E8A" w:rsidP="002669D5">
            <w:pPr>
              <w:pStyle w:val="ConsPlusNonformat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«</w:t>
            </w:r>
            <w:r w:rsidR="00472AD9">
              <w:rPr>
                <w:rFonts w:asciiTheme="minorHAnsi" w:hAnsiTheme="minorHAnsi" w:cs="Times New Roman"/>
                <w:sz w:val="24"/>
                <w:szCs w:val="24"/>
              </w:rPr>
              <w:t>19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» </w:t>
            </w:r>
            <w:r w:rsidR="00472AD9">
              <w:rPr>
                <w:rFonts w:asciiTheme="minorHAnsi" w:hAnsiTheme="minorHAnsi" w:cs="Times New Roman"/>
                <w:sz w:val="24"/>
                <w:szCs w:val="24"/>
              </w:rPr>
              <w:t>июня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2019 года  – «</w:t>
            </w:r>
            <w:r w:rsidR="00472AD9">
              <w:rPr>
                <w:rFonts w:asciiTheme="minorHAnsi" w:hAnsiTheme="minorHAnsi" w:cs="Times New Roman"/>
                <w:sz w:val="24"/>
                <w:szCs w:val="24"/>
              </w:rPr>
              <w:t>19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» </w:t>
            </w:r>
            <w:r w:rsidR="00472AD9">
              <w:rPr>
                <w:rFonts w:asciiTheme="minorHAnsi" w:hAnsiTheme="minorHAnsi" w:cs="Times New Roman"/>
                <w:sz w:val="24"/>
                <w:szCs w:val="24"/>
              </w:rPr>
              <w:t>июля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560" w:type="dxa"/>
          </w:tcPr>
          <w:p w:rsidR="0085682D" w:rsidRPr="0085682D" w:rsidRDefault="008625A3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</w:tr>
      <w:tr w:rsidR="00472AD9" w:rsidRPr="0085682D" w:rsidTr="0085682D">
        <w:trPr>
          <w:jc w:val="center"/>
        </w:trPr>
        <w:tc>
          <w:tcPr>
            <w:tcW w:w="817" w:type="dxa"/>
          </w:tcPr>
          <w:p w:rsidR="00472AD9" w:rsidRPr="0085682D" w:rsidRDefault="00472AD9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85682D" w:rsidRDefault="00472AD9" w:rsidP="002669D5">
            <w:pPr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каб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. 105. </w:t>
            </w:r>
          </w:p>
        </w:tc>
        <w:tc>
          <w:tcPr>
            <w:tcW w:w="2694" w:type="dxa"/>
          </w:tcPr>
          <w:p w:rsidR="00472AD9" w:rsidRPr="0085682D" w:rsidRDefault="00472AD9" w:rsidP="002669D5">
            <w:pPr>
              <w:pStyle w:val="ConsPlusNonformat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«19</w:t>
            </w: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»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июня</w:t>
            </w: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2019 года  – «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19» июля</w:t>
            </w: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560" w:type="dxa"/>
          </w:tcPr>
          <w:p w:rsidR="00472AD9" w:rsidRPr="0085682D" w:rsidRDefault="00472AD9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</w:tr>
    </w:tbl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3. Список участников публичных консультаций:</w:t>
      </w:r>
    </w:p>
    <w:p w:rsidR="00536CB0" w:rsidRPr="0085682D" w:rsidRDefault="00536CB0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0280"/>
      </w:tblGrid>
      <w:tr w:rsidR="00536CB0" w:rsidRPr="00472AD9" w:rsidTr="0085682D">
        <w:trPr>
          <w:trHeight w:val="454"/>
        </w:trPr>
        <w:tc>
          <w:tcPr>
            <w:tcW w:w="10280" w:type="dxa"/>
            <w:vAlign w:val="center"/>
          </w:tcPr>
          <w:p w:rsidR="00536CB0" w:rsidRPr="00472AD9" w:rsidRDefault="008625A3" w:rsidP="002669D5">
            <w:pPr>
              <w:pStyle w:val="ConsPlusNonformat"/>
              <w:tabs>
                <w:tab w:val="left" w:pos="34"/>
              </w:tabs>
              <w:ind w:left="176" w:hanging="176"/>
              <w:rPr>
                <w:rFonts w:asciiTheme="minorHAnsi" w:hAnsiTheme="minorHAnsi" w:cs="Times New Roman"/>
                <w:sz w:val="24"/>
                <w:szCs w:val="24"/>
              </w:rPr>
            </w:pPr>
            <w:r w:rsidRPr="00472AD9">
              <w:rPr>
                <w:rFonts w:asciiTheme="minorHAnsi" w:hAnsiTheme="minorHAnsi" w:cs="Times New Roman"/>
                <w:sz w:val="24"/>
                <w:szCs w:val="24"/>
              </w:rPr>
              <w:t xml:space="preserve">1. </w:t>
            </w:r>
            <w:r w:rsidR="00472AD9" w:rsidRPr="00472AD9">
              <w:rPr>
                <w:rStyle w:val="fontstyle01"/>
                <w:rFonts w:asciiTheme="minorHAnsi" w:hAnsiTheme="minorHAnsi"/>
              </w:rPr>
              <w:t>НИЖЕГОРОДСКОЕ РЕГИОНАЛЬНОЕ ОТДЕЛЕНИЕ ОБЩЕРОССИЙСКОЙ</w:t>
            </w:r>
            <w:r w:rsidR="00472AD9">
              <w:rPr>
                <w:rStyle w:val="fontstyle01"/>
                <w:rFonts w:asciiTheme="minorHAnsi" w:hAnsiTheme="minorHAnsi"/>
              </w:rPr>
              <w:t xml:space="preserve"> </w:t>
            </w:r>
            <w:r w:rsidR="00472AD9" w:rsidRPr="00472AD9">
              <w:rPr>
                <w:rStyle w:val="fontstyle01"/>
                <w:rFonts w:asciiTheme="minorHAnsi" w:hAnsiTheme="minorHAnsi"/>
              </w:rPr>
              <w:t>ОБЩЕСТВЕННОЙ ОРГАНИЗАЦИИ МАЛОГО И СРЕДНЕГО ПРЕДПРИНИМАТЕЛЬСТВА</w:t>
            </w:r>
            <w:r w:rsidR="00472AD9">
              <w:rPr>
                <w:rStyle w:val="fontstyle01"/>
                <w:rFonts w:asciiTheme="minorHAnsi" w:hAnsiTheme="minorHAnsi"/>
              </w:rPr>
              <w:t xml:space="preserve"> </w:t>
            </w:r>
            <w:r w:rsidR="00472AD9" w:rsidRPr="00472AD9">
              <w:rPr>
                <w:rStyle w:val="fontstyle01"/>
                <w:rFonts w:asciiTheme="minorHAnsi" w:hAnsiTheme="minorHAnsi"/>
              </w:rPr>
              <w:t>«ОПОРА РОССИИ»</w:t>
            </w:r>
          </w:p>
        </w:tc>
      </w:tr>
    </w:tbl>
    <w:p w:rsidR="00536CB0" w:rsidRPr="0085682D" w:rsidRDefault="00536CB0" w:rsidP="002669D5">
      <w:pPr>
        <w:pStyle w:val="ConsPlusNonformat"/>
        <w:ind w:firstLine="720"/>
        <w:jc w:val="center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Pr="0085682D" w:rsidRDefault="00CA5075" w:rsidP="002669D5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3039"/>
        <w:gridCol w:w="3546"/>
        <w:gridCol w:w="3119"/>
      </w:tblGrid>
      <w:tr w:rsidR="00CA5075" w:rsidRPr="0085682D" w:rsidTr="00B4792B">
        <w:tc>
          <w:tcPr>
            <w:tcW w:w="505" w:type="dxa"/>
          </w:tcPr>
          <w:p w:rsidR="00CA5075" w:rsidRPr="0085682D" w:rsidRDefault="00CA5075" w:rsidP="002669D5">
            <w:pPr>
              <w:pStyle w:val="ConsPlusNorma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Nп</w:t>
            </w:r>
            <w:proofErr w:type="spellEnd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39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546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CA5075" w:rsidRPr="0085682D" w:rsidTr="006141EA">
        <w:tc>
          <w:tcPr>
            <w:tcW w:w="10209" w:type="dxa"/>
            <w:gridSpan w:val="4"/>
          </w:tcPr>
          <w:p w:rsidR="00CA5075" w:rsidRPr="0085682D" w:rsidRDefault="008625A3" w:rsidP="002669D5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</w:rPr>
            </w:pP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 xml:space="preserve">Таблица прилагается на </w:t>
            </w:r>
            <w:r w:rsidR="00F41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</w:tbl>
    <w:p w:rsidR="00CA5075" w:rsidRPr="0085682D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5682D" w:rsidRPr="0085682D" w:rsidRDefault="0085682D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5682D" w:rsidRPr="0085682D" w:rsidRDefault="0085682D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  <w:proofErr w:type="gramStart"/>
      <w:r w:rsidRPr="0085682D">
        <w:rPr>
          <w:rFonts w:asciiTheme="minorHAnsi" w:hAnsiTheme="minorHAnsi" w:cs="Times New Roman"/>
          <w:sz w:val="24"/>
          <w:szCs w:val="24"/>
        </w:rPr>
        <w:t>Исполняющий</w:t>
      </w:r>
      <w:proofErr w:type="gramEnd"/>
      <w:r w:rsidRPr="0085682D">
        <w:rPr>
          <w:rFonts w:asciiTheme="minorHAnsi" w:hAnsiTheme="minorHAnsi" w:cs="Times New Roman"/>
          <w:sz w:val="24"/>
          <w:szCs w:val="24"/>
        </w:rPr>
        <w:t xml:space="preserve"> обязанности директора </w:t>
      </w:r>
    </w:p>
    <w:p w:rsidR="0085682D" w:rsidRPr="0085682D" w:rsidRDefault="0085682D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департамента предпринимательства и туризма</w:t>
      </w:r>
    </w:p>
    <w:p w:rsidR="0085682D" w:rsidRPr="0085682D" w:rsidRDefault="0085682D" w:rsidP="002669D5">
      <w:pPr>
        <w:pStyle w:val="ConsPlusNonformat"/>
        <w:rPr>
          <w:rFonts w:asciiTheme="minorHAnsi" w:hAnsiTheme="minorHAnsi" w:cs="Times New Roman"/>
          <w:b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 xml:space="preserve">администрации города Нижнего Новгорода      </w:t>
      </w:r>
      <w:r w:rsidRPr="0085682D">
        <w:rPr>
          <w:rFonts w:asciiTheme="minorHAnsi" w:hAnsiTheme="minorHAnsi" w:cs="Times New Roman"/>
          <w:sz w:val="24"/>
          <w:szCs w:val="24"/>
        </w:rPr>
        <w:tab/>
      </w:r>
      <w:r w:rsidRPr="0085682D">
        <w:rPr>
          <w:rFonts w:asciiTheme="minorHAnsi" w:hAnsiTheme="minorHAnsi" w:cs="Times New Roman"/>
          <w:sz w:val="24"/>
          <w:szCs w:val="24"/>
        </w:rPr>
        <w:tab/>
      </w:r>
      <w:r w:rsidRPr="0085682D">
        <w:rPr>
          <w:rFonts w:asciiTheme="minorHAnsi" w:hAnsiTheme="minorHAnsi" w:cs="Times New Roman"/>
          <w:sz w:val="24"/>
          <w:szCs w:val="24"/>
        </w:rPr>
        <w:tab/>
        <w:t xml:space="preserve">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     </w:t>
      </w:r>
      <w:r w:rsidRPr="0085682D">
        <w:rPr>
          <w:rFonts w:asciiTheme="minorHAnsi" w:hAnsiTheme="minorHAnsi" w:cs="Times New Roman"/>
          <w:sz w:val="24"/>
          <w:szCs w:val="24"/>
        </w:rPr>
        <w:t xml:space="preserve">А.В. </w:t>
      </w:r>
      <w:proofErr w:type="spellStart"/>
      <w:r w:rsidRPr="0085682D">
        <w:rPr>
          <w:rFonts w:asciiTheme="minorHAnsi" w:hAnsiTheme="minorHAnsi" w:cs="Times New Roman"/>
          <w:sz w:val="24"/>
          <w:szCs w:val="24"/>
        </w:rPr>
        <w:t>Моисеенко</w:t>
      </w:r>
      <w:proofErr w:type="spellEnd"/>
    </w:p>
    <w:p w:rsidR="00CA5075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  <w:sectPr w:rsidR="006B7F76" w:rsidSect="0085682D">
          <w:headerReference w:type="even" r:id="rId8"/>
          <w:headerReference w:type="default" r:id="rId9"/>
          <w:pgSz w:w="11907" w:h="16834" w:code="9"/>
          <w:pgMar w:top="992" w:right="454" w:bottom="851" w:left="1134" w:header="289" w:footer="289" w:gutter="0"/>
          <w:cols w:space="720"/>
          <w:titlePg/>
          <w:docGrid w:linePitch="272"/>
        </w:sectPr>
      </w:pPr>
    </w:p>
    <w:p w:rsidR="006B7F76" w:rsidRPr="006B7F76" w:rsidRDefault="006B7F76" w:rsidP="002669D5">
      <w:pPr>
        <w:tabs>
          <w:tab w:val="left" w:pos="7664"/>
        </w:tabs>
        <w:ind w:left="6804"/>
        <w:rPr>
          <w:rFonts w:asciiTheme="minorHAnsi" w:hAnsiTheme="minorHAnsi"/>
          <w:sz w:val="24"/>
          <w:szCs w:val="24"/>
        </w:rPr>
      </w:pPr>
      <w:r w:rsidRPr="006B7F76">
        <w:rPr>
          <w:rFonts w:asciiTheme="minorHAnsi" w:hAnsiTheme="minorHAnsi"/>
          <w:sz w:val="24"/>
          <w:szCs w:val="24"/>
        </w:rPr>
        <w:lastRenderedPageBreak/>
        <w:t>Приложение к отчету</w:t>
      </w:r>
    </w:p>
    <w:p w:rsidR="006B7F76" w:rsidRDefault="006B7F76" w:rsidP="002669D5">
      <w:pPr>
        <w:pStyle w:val="ConsPlusNormal"/>
        <w:ind w:left="6804" w:firstLine="0"/>
        <w:jc w:val="both"/>
        <w:rPr>
          <w:rFonts w:asciiTheme="minorHAnsi" w:hAnsiTheme="minorHAnsi"/>
          <w:sz w:val="24"/>
          <w:szCs w:val="24"/>
        </w:rPr>
      </w:pPr>
      <w:r w:rsidRPr="006B7F76">
        <w:rPr>
          <w:rFonts w:asciiTheme="minorHAnsi" w:hAnsiTheme="minorHAnsi"/>
          <w:sz w:val="24"/>
          <w:szCs w:val="24"/>
        </w:rPr>
        <w:t>о проведении публичных консультаций к проекту постановления администрации города Нижнего Новгорода  «О размещении нестационарных торговых объектов на территории города Нижнего Новгорода»</w:t>
      </w:r>
    </w:p>
    <w:p w:rsidR="00296BBB" w:rsidRDefault="00296BBB" w:rsidP="002669D5">
      <w:pPr>
        <w:pStyle w:val="ConsPlusNormal"/>
        <w:ind w:left="6804" w:firstLine="0"/>
        <w:jc w:val="both"/>
        <w:rPr>
          <w:rFonts w:asciiTheme="minorHAnsi" w:hAnsiTheme="minorHAnsi"/>
          <w:sz w:val="24"/>
          <w:szCs w:val="24"/>
        </w:rPr>
      </w:pPr>
    </w:p>
    <w:tbl>
      <w:tblPr>
        <w:tblW w:w="1502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9"/>
        <w:gridCol w:w="10144"/>
        <w:gridCol w:w="2268"/>
        <w:gridCol w:w="1984"/>
      </w:tblGrid>
      <w:tr w:rsidR="006B7F76" w:rsidRPr="002669D5" w:rsidTr="00733E8A">
        <w:trPr>
          <w:trHeight w:val="20"/>
        </w:trPr>
        <w:tc>
          <w:tcPr>
            <w:tcW w:w="629" w:type="dxa"/>
            <w:vAlign w:val="center"/>
          </w:tcPr>
          <w:p w:rsidR="006B7F76" w:rsidRPr="002669D5" w:rsidRDefault="006B7F76" w:rsidP="002669D5">
            <w:pPr>
              <w:pStyle w:val="ConsPlusNormal"/>
              <w:spacing w:line="276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2669D5">
              <w:rPr>
                <w:rFonts w:asciiTheme="minorHAnsi" w:hAnsiTheme="minorHAnsi" w:cs="Times New Roman"/>
                <w:sz w:val="24"/>
                <w:szCs w:val="24"/>
              </w:rPr>
              <w:t>№</w:t>
            </w:r>
          </w:p>
        </w:tc>
        <w:tc>
          <w:tcPr>
            <w:tcW w:w="10144" w:type="dxa"/>
            <w:vAlign w:val="center"/>
          </w:tcPr>
          <w:p w:rsidR="006B7F76" w:rsidRPr="002669D5" w:rsidRDefault="006B7F76" w:rsidP="002669D5">
            <w:pPr>
              <w:pStyle w:val="21"/>
              <w:tabs>
                <w:tab w:val="left" w:pos="993"/>
              </w:tabs>
              <w:spacing w:line="276" w:lineRule="auto"/>
              <w:ind w:right="114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69D5">
              <w:rPr>
                <w:rFonts w:asciiTheme="minorHAnsi" w:hAnsiTheme="minorHAnsi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268" w:type="dxa"/>
            <w:vAlign w:val="center"/>
          </w:tcPr>
          <w:p w:rsidR="006B7F76" w:rsidRPr="002669D5" w:rsidRDefault="006B7F76" w:rsidP="002669D5">
            <w:pPr>
              <w:pStyle w:val="21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69D5">
              <w:rPr>
                <w:rFonts w:asciiTheme="minorHAnsi" w:hAnsiTheme="minorHAnsi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1984" w:type="dxa"/>
          </w:tcPr>
          <w:p w:rsidR="006B7F76" w:rsidRPr="002669D5" w:rsidRDefault="006B7F76" w:rsidP="002669D5">
            <w:pPr>
              <w:pStyle w:val="21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69D5">
              <w:rPr>
                <w:rFonts w:asciiTheme="minorHAnsi" w:hAnsiTheme="minorHAnsi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6B7F76" w:rsidRPr="002669D5" w:rsidTr="00733E8A">
        <w:trPr>
          <w:trHeight w:val="20"/>
        </w:trPr>
        <w:tc>
          <w:tcPr>
            <w:tcW w:w="629" w:type="dxa"/>
            <w:vAlign w:val="center"/>
          </w:tcPr>
          <w:p w:rsidR="006B7F76" w:rsidRPr="002669D5" w:rsidRDefault="00733E8A" w:rsidP="002669D5">
            <w:pPr>
              <w:pStyle w:val="ConsPlusNormal"/>
              <w:spacing w:line="276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2669D5"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10144" w:type="dxa"/>
          </w:tcPr>
          <w:p w:rsidR="00260559" w:rsidRPr="002669D5" w:rsidRDefault="00472AD9" w:rsidP="002669D5">
            <w:pPr>
              <w:pStyle w:val="Style6"/>
              <w:widowControl/>
              <w:spacing w:line="276" w:lineRule="auto"/>
              <w:ind w:right="114" w:firstLine="335"/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</w:pPr>
            <w:r w:rsidRPr="002669D5">
              <w:rPr>
                <w:rStyle w:val="FontStyle11"/>
                <w:rFonts w:asciiTheme="minorHAnsi" w:hAnsiTheme="minorHAnsi"/>
                <w:b w:val="0"/>
                <w:sz w:val="24"/>
                <w:szCs w:val="24"/>
              </w:rPr>
              <w:t xml:space="preserve">Обязанности и ответственность субъектов правового регулирования отражены неполно и неточно в части проведения обследований нестационарных торговых объектов. </w:t>
            </w:r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 xml:space="preserve">В Типовых формах договоров на размещение нестационарных торговых объектов приложения № 3 к Порядку пункт 5.3.2. может трактоваться как наложение штрафов при первичном выявлении нарушении. Однако, пунктами 4.2.2. и 4.2.3. Порядка предусмотрено, что выявление рабочей группой нарушений в ходе </w:t>
            </w:r>
            <w:r w:rsidRPr="002669D5">
              <w:rPr>
                <w:rStyle w:val="FontStyle11"/>
                <w:rFonts w:asciiTheme="minorHAnsi" w:hAnsiTheme="minorHAnsi"/>
                <w:b w:val="0"/>
                <w:sz w:val="24"/>
                <w:szCs w:val="24"/>
              </w:rPr>
              <w:t xml:space="preserve">ПОВТОРНОГО </w:t>
            </w:r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 xml:space="preserve">обследования, является основанием для применения администрацией соответствующего района мер ответственности к субъекту предпринимательской деятельности, установленной договором на размещение НТО. </w:t>
            </w:r>
          </w:p>
          <w:p w:rsidR="00260559" w:rsidRPr="002669D5" w:rsidRDefault="00260559" w:rsidP="002669D5">
            <w:pPr>
              <w:pStyle w:val="Style6"/>
              <w:widowControl/>
              <w:spacing w:line="276" w:lineRule="auto"/>
              <w:ind w:right="114" w:firstLine="335"/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</w:pPr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>Некорректная трактовка п. 5.3.2 и 5.4 Типового договора может привести к избыточным издержкам субъектов предпринимательской деятельности.</w:t>
            </w:r>
          </w:p>
          <w:p w:rsidR="006B7F76" w:rsidRPr="002669D5" w:rsidRDefault="00472AD9" w:rsidP="002669D5">
            <w:pPr>
              <w:pStyle w:val="Style6"/>
              <w:widowControl/>
              <w:spacing w:line="276" w:lineRule="auto"/>
              <w:ind w:right="114" w:firstLine="335"/>
              <w:rPr>
                <w:rFonts w:asciiTheme="minorHAnsi" w:hAnsiTheme="minorHAnsi"/>
              </w:rPr>
            </w:pPr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>Таким образом, счи</w:t>
            </w:r>
            <w:r w:rsidR="00260559"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>тает</w:t>
            </w:r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 xml:space="preserve"> необходимым исправить пункт 5 в Типовых формах договоров и привести в соответствие с пунктами 4.2.2. и 4.2.3. Порядка с целью полного и точного описания процедуры применения предупреждающих мер при первичном выявлении любых нарушений в ходе первичных, плановых и внеплановых обследований.</w:t>
            </w:r>
          </w:p>
        </w:tc>
        <w:tc>
          <w:tcPr>
            <w:tcW w:w="2268" w:type="dxa"/>
          </w:tcPr>
          <w:p w:rsidR="006B7F76" w:rsidRPr="00F41CD8" w:rsidRDefault="00472AD9" w:rsidP="002669D5">
            <w:pPr>
              <w:pStyle w:val="21"/>
              <w:tabs>
                <w:tab w:val="left" w:pos="993"/>
              </w:tabs>
              <w:spacing w:line="276" w:lineRule="auto"/>
              <w:ind w:firstLine="80"/>
              <w:jc w:val="center"/>
              <w:rPr>
                <w:rFonts w:asciiTheme="minorHAnsi" w:hAnsiTheme="minorHAnsi"/>
                <w:sz w:val="20"/>
              </w:rPr>
            </w:pPr>
            <w:r w:rsidRPr="00F41CD8">
              <w:rPr>
                <w:rStyle w:val="fontstyle01"/>
                <w:rFonts w:asciiTheme="minorHAnsi" w:hAnsiTheme="minorHAnsi"/>
                <w:sz w:val="20"/>
                <w:szCs w:val="20"/>
              </w:rPr>
              <w:t>НИЖЕГОРОДСКОЕ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984" w:type="dxa"/>
          </w:tcPr>
          <w:p w:rsidR="006B7F76" w:rsidRPr="002669D5" w:rsidRDefault="00D63B21" w:rsidP="002669D5">
            <w:pPr>
              <w:pStyle w:val="21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69D5">
              <w:rPr>
                <w:rFonts w:asciiTheme="minorHAnsi" w:hAnsiTheme="minorHAnsi"/>
                <w:sz w:val="24"/>
                <w:szCs w:val="24"/>
              </w:rPr>
              <w:t>Учтено</w:t>
            </w:r>
          </w:p>
        </w:tc>
      </w:tr>
      <w:tr w:rsidR="00260559" w:rsidRPr="002669D5" w:rsidTr="00733E8A">
        <w:trPr>
          <w:trHeight w:val="20"/>
        </w:trPr>
        <w:tc>
          <w:tcPr>
            <w:tcW w:w="629" w:type="dxa"/>
            <w:vAlign w:val="center"/>
          </w:tcPr>
          <w:p w:rsidR="00260559" w:rsidRPr="002669D5" w:rsidRDefault="002669D5" w:rsidP="002669D5">
            <w:pPr>
              <w:pStyle w:val="ConsPlusNormal"/>
              <w:spacing w:line="276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2669D5">
              <w:rPr>
                <w:rFonts w:asciiTheme="minorHAnsi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10144" w:type="dxa"/>
          </w:tcPr>
          <w:p w:rsidR="00260559" w:rsidRPr="002669D5" w:rsidRDefault="00260559" w:rsidP="002669D5">
            <w:pPr>
              <w:pStyle w:val="Style3"/>
              <w:widowControl/>
              <w:tabs>
                <w:tab w:val="left" w:pos="782"/>
              </w:tabs>
              <w:spacing w:line="276" w:lineRule="auto"/>
              <w:ind w:right="114" w:firstLine="335"/>
              <w:jc w:val="both"/>
              <w:rPr>
                <w:rStyle w:val="FontStyle11"/>
                <w:rFonts w:asciiTheme="minorHAnsi" w:hAnsiTheme="minorHAnsi"/>
                <w:b w:val="0"/>
                <w:sz w:val="24"/>
                <w:szCs w:val="24"/>
              </w:rPr>
            </w:pPr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>Пунктом 4.2.1. не прописана правомочность рабочей группы при отсутствии председателя в ходе обследования объектов.</w:t>
            </w:r>
          </w:p>
        </w:tc>
        <w:tc>
          <w:tcPr>
            <w:tcW w:w="2268" w:type="dxa"/>
          </w:tcPr>
          <w:p w:rsidR="00260559" w:rsidRPr="002669D5" w:rsidRDefault="00F41CD8" w:rsidP="002669D5">
            <w:pPr>
              <w:pStyle w:val="21"/>
              <w:tabs>
                <w:tab w:val="left" w:pos="993"/>
              </w:tabs>
              <w:spacing w:line="276" w:lineRule="auto"/>
              <w:ind w:firstLine="80"/>
              <w:jc w:val="center"/>
              <w:rPr>
                <w:rStyle w:val="fontstyle01"/>
                <w:rFonts w:asciiTheme="minorHAnsi" w:hAnsiTheme="minorHAnsi"/>
              </w:rPr>
            </w:pPr>
            <w:r w:rsidRPr="00F41CD8">
              <w:rPr>
                <w:rStyle w:val="fontstyle01"/>
                <w:rFonts w:asciiTheme="minorHAnsi" w:hAnsiTheme="minorHAnsi"/>
                <w:sz w:val="20"/>
                <w:szCs w:val="20"/>
              </w:rPr>
              <w:t>НИЖЕГОРОДСКОЕ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984" w:type="dxa"/>
          </w:tcPr>
          <w:p w:rsidR="00260559" w:rsidRPr="002669D5" w:rsidRDefault="002669D5" w:rsidP="002669D5">
            <w:pPr>
              <w:pStyle w:val="21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Учтено</w:t>
            </w:r>
          </w:p>
        </w:tc>
      </w:tr>
      <w:tr w:rsidR="00260559" w:rsidRPr="002669D5" w:rsidTr="00733E8A">
        <w:trPr>
          <w:trHeight w:val="20"/>
        </w:trPr>
        <w:tc>
          <w:tcPr>
            <w:tcW w:w="629" w:type="dxa"/>
            <w:vAlign w:val="center"/>
          </w:tcPr>
          <w:p w:rsidR="00260559" w:rsidRPr="002669D5" w:rsidRDefault="002669D5" w:rsidP="002669D5">
            <w:pPr>
              <w:pStyle w:val="ConsPlusNormal"/>
              <w:spacing w:line="276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2669D5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144" w:type="dxa"/>
          </w:tcPr>
          <w:p w:rsidR="00260559" w:rsidRPr="002669D5" w:rsidRDefault="002669D5" w:rsidP="002669D5">
            <w:pPr>
              <w:pStyle w:val="Style3"/>
              <w:widowControl/>
              <w:tabs>
                <w:tab w:val="left" w:pos="782"/>
              </w:tabs>
              <w:spacing w:line="276" w:lineRule="auto"/>
              <w:ind w:right="114" w:firstLine="335"/>
              <w:jc w:val="both"/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 xml:space="preserve">В пункте 1.1.4 Проекта не </w:t>
            </w:r>
            <w:proofErr w:type="gramStart"/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>указано</w:t>
            </w:r>
            <w:proofErr w:type="gramEnd"/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 xml:space="preserve"> из какой части постановления</w:t>
            </w:r>
            <w:r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>администрации города Нижнего Новгорода от 28.02.2019 № 590</w:t>
            </w:r>
            <w:r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>исключать слова «и вручает акт обследования субъекту</w:t>
            </w:r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br/>
              <w:t>предпринимательской деятельности или его представителю»</w:t>
            </w:r>
          </w:p>
        </w:tc>
        <w:tc>
          <w:tcPr>
            <w:tcW w:w="2268" w:type="dxa"/>
          </w:tcPr>
          <w:p w:rsidR="00260559" w:rsidRPr="002669D5" w:rsidRDefault="00F41CD8" w:rsidP="002669D5">
            <w:pPr>
              <w:pStyle w:val="21"/>
              <w:tabs>
                <w:tab w:val="left" w:pos="993"/>
              </w:tabs>
              <w:spacing w:line="276" w:lineRule="auto"/>
              <w:ind w:firstLine="80"/>
              <w:jc w:val="center"/>
              <w:rPr>
                <w:rStyle w:val="fontstyle01"/>
                <w:rFonts w:asciiTheme="minorHAnsi" w:hAnsiTheme="minorHAnsi"/>
              </w:rPr>
            </w:pPr>
            <w:r w:rsidRPr="00F41CD8">
              <w:rPr>
                <w:rStyle w:val="fontstyle01"/>
                <w:rFonts w:asciiTheme="minorHAnsi" w:hAnsiTheme="minorHAnsi"/>
                <w:sz w:val="20"/>
                <w:szCs w:val="20"/>
              </w:rPr>
              <w:t>НИЖЕГОРОДСКОЕ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984" w:type="dxa"/>
          </w:tcPr>
          <w:p w:rsidR="00260559" w:rsidRPr="002669D5" w:rsidRDefault="002669D5" w:rsidP="002669D5">
            <w:pPr>
              <w:pStyle w:val="21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Учтено</w:t>
            </w:r>
          </w:p>
        </w:tc>
      </w:tr>
      <w:tr w:rsidR="002669D5" w:rsidRPr="002669D5" w:rsidTr="00733E8A">
        <w:trPr>
          <w:trHeight w:val="20"/>
        </w:trPr>
        <w:tc>
          <w:tcPr>
            <w:tcW w:w="629" w:type="dxa"/>
            <w:vAlign w:val="center"/>
          </w:tcPr>
          <w:p w:rsidR="002669D5" w:rsidRPr="002669D5" w:rsidRDefault="002669D5" w:rsidP="002669D5">
            <w:pPr>
              <w:pStyle w:val="ConsPlusNormal"/>
              <w:spacing w:line="276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4</w:t>
            </w:r>
          </w:p>
        </w:tc>
        <w:tc>
          <w:tcPr>
            <w:tcW w:w="10144" w:type="dxa"/>
          </w:tcPr>
          <w:p w:rsidR="002669D5" w:rsidRPr="002669D5" w:rsidRDefault="002669D5" w:rsidP="002669D5">
            <w:pPr>
              <w:pStyle w:val="Style3"/>
              <w:widowControl/>
              <w:tabs>
                <w:tab w:val="left" w:pos="782"/>
              </w:tabs>
              <w:spacing w:line="276" w:lineRule="auto"/>
              <w:ind w:right="114" w:firstLine="335"/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</w:pPr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 xml:space="preserve">В пункте 1.4.3 слово «обследование» </w:t>
            </w:r>
            <w:proofErr w:type="gramStart"/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>заменить на слово</w:t>
            </w:r>
            <w:proofErr w:type="gramEnd"/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 xml:space="preserve"> «обследования».</w:t>
            </w:r>
          </w:p>
        </w:tc>
        <w:tc>
          <w:tcPr>
            <w:tcW w:w="2268" w:type="dxa"/>
          </w:tcPr>
          <w:p w:rsidR="002669D5" w:rsidRPr="002669D5" w:rsidRDefault="00F41CD8" w:rsidP="002669D5">
            <w:pPr>
              <w:pStyle w:val="21"/>
              <w:tabs>
                <w:tab w:val="left" w:pos="993"/>
              </w:tabs>
              <w:spacing w:line="276" w:lineRule="auto"/>
              <w:ind w:firstLine="80"/>
              <w:jc w:val="center"/>
              <w:rPr>
                <w:rStyle w:val="fontstyle01"/>
                <w:rFonts w:asciiTheme="minorHAnsi" w:hAnsiTheme="minorHAnsi"/>
              </w:rPr>
            </w:pPr>
            <w:r w:rsidRPr="00F41CD8">
              <w:rPr>
                <w:rStyle w:val="fontstyle01"/>
                <w:rFonts w:asciiTheme="minorHAnsi" w:hAnsiTheme="minorHAnsi"/>
                <w:sz w:val="20"/>
                <w:szCs w:val="20"/>
              </w:rPr>
              <w:t>НИЖЕГОРОДСКОЕ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984" w:type="dxa"/>
          </w:tcPr>
          <w:p w:rsidR="002669D5" w:rsidRPr="002669D5" w:rsidRDefault="002669D5" w:rsidP="002669D5">
            <w:pPr>
              <w:pStyle w:val="21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Учтено</w:t>
            </w:r>
          </w:p>
        </w:tc>
      </w:tr>
      <w:tr w:rsidR="00260559" w:rsidRPr="002669D5" w:rsidTr="00733E8A">
        <w:trPr>
          <w:trHeight w:val="20"/>
        </w:trPr>
        <w:tc>
          <w:tcPr>
            <w:tcW w:w="629" w:type="dxa"/>
            <w:vAlign w:val="center"/>
          </w:tcPr>
          <w:p w:rsidR="00260559" w:rsidRPr="002669D5" w:rsidRDefault="002669D5" w:rsidP="002669D5">
            <w:pPr>
              <w:pStyle w:val="ConsPlusNormal"/>
              <w:spacing w:line="276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5</w:t>
            </w:r>
          </w:p>
        </w:tc>
        <w:tc>
          <w:tcPr>
            <w:tcW w:w="10144" w:type="dxa"/>
          </w:tcPr>
          <w:p w:rsidR="002669D5" w:rsidRDefault="002669D5" w:rsidP="002669D5">
            <w:pPr>
              <w:pStyle w:val="Style3"/>
              <w:widowControl/>
              <w:tabs>
                <w:tab w:val="left" w:pos="782"/>
              </w:tabs>
              <w:spacing w:line="276" w:lineRule="auto"/>
              <w:ind w:right="114" w:firstLine="335"/>
              <w:jc w:val="both"/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</w:pPr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>Пунктом 1.1.1. проекта вносятся изменения в абзац 5 пункта 1.5 с добавлением</w:t>
            </w:r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br/>
              <w:t>слов «либо дизай</w:t>
            </w:r>
            <w:proofErr w:type="gramStart"/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>н-</w:t>
            </w:r>
            <w:proofErr w:type="gramEnd"/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 xml:space="preserve"> коду НТО, утвержденному нормативным правовым актом</w:t>
            </w:r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br/>
              <w:t>администрации города Нижнего Новгорода или городской Думы города</w:t>
            </w:r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br/>
              <w:t xml:space="preserve">Нижнего Новгорода». </w:t>
            </w:r>
          </w:p>
          <w:p w:rsidR="00260559" w:rsidRPr="002669D5" w:rsidRDefault="002669D5" w:rsidP="002669D5">
            <w:pPr>
              <w:pStyle w:val="Style3"/>
              <w:widowControl/>
              <w:tabs>
                <w:tab w:val="left" w:pos="782"/>
              </w:tabs>
              <w:spacing w:line="276" w:lineRule="auto"/>
              <w:ind w:right="114" w:firstLine="335"/>
              <w:jc w:val="both"/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</w:pPr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>На данный момент данного нормативно-правового акта</w:t>
            </w:r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br/>
              <w:t>нет, что может привести к издержкам предпринимателя на изготовление и</w:t>
            </w:r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br/>
              <w:t xml:space="preserve">согласование индивидуального </w:t>
            </w:r>
            <w:proofErr w:type="spellStart"/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>форэскиза</w:t>
            </w:r>
            <w:proofErr w:type="spellEnd"/>
            <w:r w:rsidRPr="002669D5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60559" w:rsidRPr="002669D5" w:rsidRDefault="00F41CD8" w:rsidP="002669D5">
            <w:pPr>
              <w:pStyle w:val="21"/>
              <w:tabs>
                <w:tab w:val="left" w:pos="993"/>
              </w:tabs>
              <w:spacing w:line="276" w:lineRule="auto"/>
              <w:ind w:firstLine="80"/>
              <w:jc w:val="center"/>
              <w:rPr>
                <w:rStyle w:val="fontstyle01"/>
                <w:rFonts w:asciiTheme="minorHAnsi" w:hAnsiTheme="minorHAnsi"/>
              </w:rPr>
            </w:pPr>
            <w:r w:rsidRPr="00F41CD8">
              <w:rPr>
                <w:rStyle w:val="fontstyle01"/>
                <w:rFonts w:asciiTheme="minorHAnsi" w:hAnsiTheme="minorHAnsi"/>
                <w:sz w:val="20"/>
                <w:szCs w:val="20"/>
              </w:rPr>
              <w:t>НИЖЕГОРОДСКОЕ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984" w:type="dxa"/>
          </w:tcPr>
          <w:p w:rsidR="00260559" w:rsidRPr="002669D5" w:rsidRDefault="002669D5" w:rsidP="002669D5">
            <w:pPr>
              <w:pStyle w:val="21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Отклонено</w:t>
            </w:r>
          </w:p>
        </w:tc>
      </w:tr>
    </w:tbl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Pr="0085682D" w:rsidRDefault="006B7F76" w:rsidP="002669D5">
      <w:pPr>
        <w:pStyle w:val="ConsPlusNonformat"/>
        <w:ind w:left="284"/>
        <w:rPr>
          <w:rFonts w:asciiTheme="minorHAnsi" w:hAnsiTheme="minorHAnsi" w:cs="Times New Roman"/>
          <w:sz w:val="24"/>
          <w:szCs w:val="24"/>
        </w:rPr>
      </w:pPr>
      <w:proofErr w:type="gramStart"/>
      <w:r w:rsidRPr="0085682D">
        <w:rPr>
          <w:rFonts w:asciiTheme="minorHAnsi" w:hAnsiTheme="minorHAnsi" w:cs="Times New Roman"/>
          <w:sz w:val="24"/>
          <w:szCs w:val="24"/>
        </w:rPr>
        <w:t>Исполняющий</w:t>
      </w:r>
      <w:proofErr w:type="gramEnd"/>
      <w:r w:rsidRPr="0085682D">
        <w:rPr>
          <w:rFonts w:asciiTheme="minorHAnsi" w:hAnsiTheme="minorHAnsi" w:cs="Times New Roman"/>
          <w:sz w:val="24"/>
          <w:szCs w:val="24"/>
        </w:rPr>
        <w:t xml:space="preserve"> обязанности директора </w:t>
      </w:r>
    </w:p>
    <w:p w:rsidR="006B7F76" w:rsidRPr="0085682D" w:rsidRDefault="006B7F76" w:rsidP="002669D5">
      <w:pPr>
        <w:pStyle w:val="ConsPlusNonformat"/>
        <w:ind w:left="284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департамента предпринимательства и туризма</w:t>
      </w:r>
    </w:p>
    <w:p w:rsidR="006B7F76" w:rsidRPr="0085682D" w:rsidRDefault="006B7F76" w:rsidP="002669D5">
      <w:pPr>
        <w:pStyle w:val="ConsPlusNonformat"/>
        <w:ind w:left="284"/>
        <w:rPr>
          <w:rFonts w:asciiTheme="minorHAnsi" w:hAnsiTheme="minorHAnsi" w:cs="Times New Roman"/>
          <w:b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 xml:space="preserve">администрации города Нижнего Новгорода      </w:t>
      </w:r>
      <w:r w:rsidRPr="0085682D">
        <w:rPr>
          <w:rFonts w:asciiTheme="minorHAnsi" w:hAnsiTheme="minorHAnsi" w:cs="Times New Roman"/>
          <w:sz w:val="24"/>
          <w:szCs w:val="24"/>
        </w:rPr>
        <w:tab/>
      </w:r>
      <w:r w:rsidRPr="0085682D">
        <w:rPr>
          <w:rFonts w:asciiTheme="minorHAnsi" w:hAnsiTheme="minorHAnsi" w:cs="Times New Roman"/>
          <w:sz w:val="24"/>
          <w:szCs w:val="24"/>
        </w:rPr>
        <w:tab/>
      </w:r>
      <w:r w:rsidRPr="0085682D">
        <w:rPr>
          <w:rFonts w:asciiTheme="minorHAnsi" w:hAnsiTheme="minorHAnsi" w:cs="Times New Roman"/>
          <w:sz w:val="24"/>
          <w:szCs w:val="24"/>
        </w:rPr>
        <w:tab/>
        <w:t xml:space="preserve">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                        </w:t>
      </w:r>
      <w:r w:rsidRPr="0085682D">
        <w:rPr>
          <w:rFonts w:asciiTheme="minorHAnsi" w:hAnsiTheme="minorHAnsi" w:cs="Times New Roman"/>
          <w:sz w:val="24"/>
          <w:szCs w:val="24"/>
        </w:rPr>
        <w:t xml:space="preserve">А.В. </w:t>
      </w:r>
      <w:proofErr w:type="spellStart"/>
      <w:r w:rsidRPr="0085682D">
        <w:rPr>
          <w:rFonts w:asciiTheme="minorHAnsi" w:hAnsiTheme="minorHAnsi" w:cs="Times New Roman"/>
          <w:sz w:val="24"/>
          <w:szCs w:val="24"/>
        </w:rPr>
        <w:t>Моисеенко</w:t>
      </w:r>
      <w:proofErr w:type="spellEnd"/>
    </w:p>
    <w:p w:rsidR="006B7F76" w:rsidRPr="006B7F76" w:rsidRDefault="006B7F76" w:rsidP="002669D5">
      <w:pPr>
        <w:pStyle w:val="ConsPlusNormal"/>
        <w:ind w:left="284" w:firstLine="0"/>
        <w:jc w:val="both"/>
        <w:rPr>
          <w:rFonts w:asciiTheme="minorHAnsi" w:hAnsiTheme="minorHAnsi" w:cs="Times New Roman"/>
          <w:sz w:val="24"/>
          <w:szCs w:val="24"/>
        </w:rPr>
      </w:pPr>
    </w:p>
    <w:sectPr w:rsidR="006B7F76" w:rsidRPr="006B7F76" w:rsidSect="002669D5">
      <w:pgSz w:w="16834" w:h="11907" w:orient="landscape" w:code="9"/>
      <w:pgMar w:top="993" w:right="992" w:bottom="454" w:left="85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E4" w:rsidRDefault="00C629E4">
      <w:r>
        <w:separator/>
      </w:r>
    </w:p>
  </w:endnote>
  <w:endnote w:type="continuationSeparator" w:id="0">
    <w:p w:rsidR="00C629E4" w:rsidRDefault="00C6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E4" w:rsidRDefault="00C629E4">
      <w:r>
        <w:separator/>
      </w:r>
    </w:p>
  </w:footnote>
  <w:footnote w:type="continuationSeparator" w:id="0">
    <w:p w:rsidR="00C629E4" w:rsidRDefault="00C62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5E" w:rsidRDefault="00F4407D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2745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2745E" w:rsidRDefault="00F2745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7086"/>
      <w:docPartObj>
        <w:docPartGallery w:val="Page Numbers (Top of Page)"/>
        <w:docPartUnique/>
      </w:docPartObj>
    </w:sdtPr>
    <w:sdtContent>
      <w:p w:rsidR="00F2745E" w:rsidRDefault="00F4407D">
        <w:pPr>
          <w:pStyle w:val="ac"/>
          <w:jc w:val="center"/>
        </w:pPr>
        <w:fldSimple w:instr=" PAGE   \* MERGEFORMAT ">
          <w:r w:rsidR="00F41CD8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E2BE6"/>
    <w:lvl w:ilvl="0">
      <w:numFmt w:val="bullet"/>
      <w:lvlText w:val="*"/>
      <w:lvlJc w:val="left"/>
    </w:lvl>
  </w:abstractNum>
  <w:abstractNum w:abstractNumId="1">
    <w:nsid w:val="080305D9"/>
    <w:multiLevelType w:val="singleLevel"/>
    <w:tmpl w:val="2354ACB8"/>
    <w:lvl w:ilvl="0">
      <w:start w:val="6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94D06A8"/>
    <w:multiLevelType w:val="hybridMultilevel"/>
    <w:tmpl w:val="349822F6"/>
    <w:lvl w:ilvl="0" w:tplc="BB9C07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E6FD3"/>
    <w:multiLevelType w:val="singleLevel"/>
    <w:tmpl w:val="94D29FF8"/>
    <w:lvl w:ilvl="0">
      <w:start w:val="15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B4C61B5"/>
    <w:multiLevelType w:val="singleLevel"/>
    <w:tmpl w:val="40E4D8A6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C65187D"/>
    <w:multiLevelType w:val="singleLevel"/>
    <w:tmpl w:val="624465D4"/>
    <w:lvl w:ilvl="0">
      <w:start w:val="25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16076AA"/>
    <w:multiLevelType w:val="hybridMultilevel"/>
    <w:tmpl w:val="03E2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E7E0C"/>
    <w:multiLevelType w:val="multilevel"/>
    <w:tmpl w:val="0B18E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2" w:hanging="540"/>
      </w:pPr>
      <w:rPr>
        <w:rFonts w:hint="default"/>
        <w:u w:val="none"/>
      </w:rPr>
    </w:lvl>
    <w:lvl w:ilvl="2">
      <w:start w:val="4"/>
      <w:numFmt w:val="decimal"/>
      <w:isLgl/>
      <w:lvlText w:val="%1.%2.%3."/>
      <w:lvlJc w:val="left"/>
      <w:pPr>
        <w:ind w:left="122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  <w:u w:val="none"/>
      </w:rPr>
    </w:lvl>
  </w:abstractNum>
  <w:abstractNum w:abstractNumId="12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3B5DF9"/>
    <w:multiLevelType w:val="singleLevel"/>
    <w:tmpl w:val="D66CA90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>
    <w:nsid w:val="3E493D83"/>
    <w:multiLevelType w:val="singleLevel"/>
    <w:tmpl w:val="0E5E6C68"/>
    <w:lvl w:ilvl="0">
      <w:start w:val="22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>
    <w:nsid w:val="44703E08"/>
    <w:multiLevelType w:val="singleLevel"/>
    <w:tmpl w:val="E9F03796"/>
    <w:lvl w:ilvl="0">
      <w:start w:val="9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FF93BAE"/>
    <w:multiLevelType w:val="hybridMultilevel"/>
    <w:tmpl w:val="D19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2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5">
    <w:nsid w:val="55ED233D"/>
    <w:multiLevelType w:val="singleLevel"/>
    <w:tmpl w:val="0CBAA32A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55E23E9"/>
    <w:multiLevelType w:val="hybridMultilevel"/>
    <w:tmpl w:val="4F04A2D4"/>
    <w:lvl w:ilvl="0" w:tplc="B1849E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87E7173"/>
    <w:multiLevelType w:val="singleLevel"/>
    <w:tmpl w:val="14D220E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FA60697"/>
    <w:multiLevelType w:val="singleLevel"/>
    <w:tmpl w:val="EF787C8C"/>
    <w:lvl w:ilvl="0">
      <w:start w:val="1"/>
      <w:numFmt w:val="decimal"/>
      <w:lvlText w:val="3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4">
    <w:nsid w:val="72D4768B"/>
    <w:multiLevelType w:val="singleLevel"/>
    <w:tmpl w:val="842AC1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B5D783C"/>
    <w:multiLevelType w:val="singleLevel"/>
    <w:tmpl w:val="89305F7A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20"/>
  </w:num>
  <w:num w:numId="3">
    <w:abstractNumId w:val="7"/>
  </w:num>
  <w:num w:numId="4">
    <w:abstractNumId w:val="2"/>
  </w:num>
  <w:num w:numId="5">
    <w:abstractNumId w:val="18"/>
  </w:num>
  <w:num w:numId="6">
    <w:abstractNumId w:val="8"/>
  </w:num>
  <w:num w:numId="7">
    <w:abstractNumId w:val="21"/>
  </w:num>
  <w:num w:numId="8">
    <w:abstractNumId w:val="15"/>
  </w:num>
  <w:num w:numId="9">
    <w:abstractNumId w:val="19"/>
  </w:num>
  <w:num w:numId="10">
    <w:abstractNumId w:val="29"/>
  </w:num>
  <w:num w:numId="11">
    <w:abstractNumId w:val="9"/>
  </w:num>
  <w:num w:numId="12">
    <w:abstractNumId w:val="35"/>
  </w:num>
  <w:num w:numId="13">
    <w:abstractNumId w:val="24"/>
  </w:num>
  <w:num w:numId="14">
    <w:abstractNumId w:val="17"/>
  </w:num>
  <w:num w:numId="15">
    <w:abstractNumId w:val="26"/>
  </w:num>
  <w:num w:numId="16">
    <w:abstractNumId w:val="12"/>
  </w:num>
  <w:num w:numId="17">
    <w:abstractNumId w:val="27"/>
  </w:num>
  <w:num w:numId="18">
    <w:abstractNumId w:val="28"/>
  </w:num>
  <w:num w:numId="19">
    <w:abstractNumId w:val="23"/>
  </w:num>
  <w:num w:numId="20">
    <w:abstractNumId w:val="36"/>
  </w:num>
  <w:num w:numId="21">
    <w:abstractNumId w:val="30"/>
  </w:num>
  <w:num w:numId="22">
    <w:abstractNumId w:val="22"/>
  </w:num>
  <w:num w:numId="23">
    <w:abstractNumId w:val="3"/>
  </w:num>
  <w:num w:numId="24">
    <w:abstractNumId w:val="10"/>
  </w:num>
  <w:num w:numId="25">
    <w:abstractNumId w:val="4"/>
  </w:num>
  <w:num w:numId="26">
    <w:abstractNumId w:val="11"/>
  </w:num>
  <w:num w:numId="27">
    <w:abstractNumId w:val="14"/>
  </w:num>
  <w:num w:numId="28">
    <w:abstractNumId w:val="6"/>
  </w:num>
  <w:num w:numId="29">
    <w:abstractNumId w:val="13"/>
  </w:num>
  <w:num w:numId="30">
    <w:abstractNumId w:val="13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5"/>
  </w:num>
  <w:num w:numId="32">
    <w:abstractNumId w:val="31"/>
  </w:num>
  <w:num w:numId="33">
    <w:abstractNumId w:val="5"/>
  </w:num>
  <w:num w:numId="34">
    <w:abstractNumId w:val="33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Microsoft Sans Serif" w:hAnsi="Microsoft Sans Serif" w:cs="Microsoft Sans Serif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Microsoft Sans Serif" w:hAnsi="Microsoft Sans Serif" w:cs="Microsoft Sans Serif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7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6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6EB"/>
    <w:rsid w:val="000239F0"/>
    <w:rsid w:val="00023F2A"/>
    <w:rsid w:val="00025427"/>
    <w:rsid w:val="00034EE2"/>
    <w:rsid w:val="00035C06"/>
    <w:rsid w:val="000402F0"/>
    <w:rsid w:val="00047D3C"/>
    <w:rsid w:val="00052381"/>
    <w:rsid w:val="00052F80"/>
    <w:rsid w:val="0005602F"/>
    <w:rsid w:val="00061B9A"/>
    <w:rsid w:val="00062A1F"/>
    <w:rsid w:val="00072352"/>
    <w:rsid w:val="00073C1F"/>
    <w:rsid w:val="00076DC8"/>
    <w:rsid w:val="00083E70"/>
    <w:rsid w:val="0008435A"/>
    <w:rsid w:val="000850C6"/>
    <w:rsid w:val="00087119"/>
    <w:rsid w:val="00087287"/>
    <w:rsid w:val="00093A18"/>
    <w:rsid w:val="00095564"/>
    <w:rsid w:val="00095996"/>
    <w:rsid w:val="000A534A"/>
    <w:rsid w:val="000B47E2"/>
    <w:rsid w:val="000C6282"/>
    <w:rsid w:val="000C6F02"/>
    <w:rsid w:val="000D17A5"/>
    <w:rsid w:val="000D546B"/>
    <w:rsid w:val="000E3683"/>
    <w:rsid w:val="000E3E51"/>
    <w:rsid w:val="000E4453"/>
    <w:rsid w:val="000F7593"/>
    <w:rsid w:val="00100873"/>
    <w:rsid w:val="00113D6F"/>
    <w:rsid w:val="00117892"/>
    <w:rsid w:val="0012333F"/>
    <w:rsid w:val="001235FF"/>
    <w:rsid w:val="001242E4"/>
    <w:rsid w:val="0012612E"/>
    <w:rsid w:val="001310AB"/>
    <w:rsid w:val="00141BA7"/>
    <w:rsid w:val="00142494"/>
    <w:rsid w:val="001462AB"/>
    <w:rsid w:val="00162A8B"/>
    <w:rsid w:val="00171421"/>
    <w:rsid w:val="0017287A"/>
    <w:rsid w:val="001738AE"/>
    <w:rsid w:val="00174BA6"/>
    <w:rsid w:val="00177580"/>
    <w:rsid w:val="00186008"/>
    <w:rsid w:val="00191FD5"/>
    <w:rsid w:val="001A5816"/>
    <w:rsid w:val="001C232B"/>
    <w:rsid w:val="001C3149"/>
    <w:rsid w:val="001C322B"/>
    <w:rsid w:val="001C7BDD"/>
    <w:rsid w:val="001D5996"/>
    <w:rsid w:val="001D5D5A"/>
    <w:rsid w:val="001E0AE6"/>
    <w:rsid w:val="001F0E25"/>
    <w:rsid w:val="001F3F82"/>
    <w:rsid w:val="001F4B33"/>
    <w:rsid w:val="00200606"/>
    <w:rsid w:val="002076DA"/>
    <w:rsid w:val="00221217"/>
    <w:rsid w:val="00221D77"/>
    <w:rsid w:val="00224A20"/>
    <w:rsid w:val="00237B9B"/>
    <w:rsid w:val="002437FB"/>
    <w:rsid w:val="00243952"/>
    <w:rsid w:val="002509DB"/>
    <w:rsid w:val="00254192"/>
    <w:rsid w:val="00255B3C"/>
    <w:rsid w:val="00260559"/>
    <w:rsid w:val="00261C8E"/>
    <w:rsid w:val="00265CD8"/>
    <w:rsid w:val="002669D5"/>
    <w:rsid w:val="0027074F"/>
    <w:rsid w:val="00270AC1"/>
    <w:rsid w:val="002822F5"/>
    <w:rsid w:val="00284FA0"/>
    <w:rsid w:val="00285D5E"/>
    <w:rsid w:val="002871E5"/>
    <w:rsid w:val="00295108"/>
    <w:rsid w:val="00296BBB"/>
    <w:rsid w:val="002A391D"/>
    <w:rsid w:val="002B1AF0"/>
    <w:rsid w:val="002B4D1F"/>
    <w:rsid w:val="002B6119"/>
    <w:rsid w:val="002B662A"/>
    <w:rsid w:val="002C0E8E"/>
    <w:rsid w:val="002C16E3"/>
    <w:rsid w:val="002C530D"/>
    <w:rsid w:val="002D67B6"/>
    <w:rsid w:val="002E1289"/>
    <w:rsid w:val="002E3B38"/>
    <w:rsid w:val="002E77E7"/>
    <w:rsid w:val="002F05D2"/>
    <w:rsid w:val="002F40EC"/>
    <w:rsid w:val="002F516A"/>
    <w:rsid w:val="002F6234"/>
    <w:rsid w:val="002F75F3"/>
    <w:rsid w:val="00304EAD"/>
    <w:rsid w:val="0031317B"/>
    <w:rsid w:val="00320973"/>
    <w:rsid w:val="003216C3"/>
    <w:rsid w:val="00330F3B"/>
    <w:rsid w:val="00333A05"/>
    <w:rsid w:val="00357F73"/>
    <w:rsid w:val="00370A6C"/>
    <w:rsid w:val="003731AE"/>
    <w:rsid w:val="003832F0"/>
    <w:rsid w:val="00383A1F"/>
    <w:rsid w:val="00392D4D"/>
    <w:rsid w:val="00396562"/>
    <w:rsid w:val="003B0EA9"/>
    <w:rsid w:val="003B27A6"/>
    <w:rsid w:val="003B4A90"/>
    <w:rsid w:val="003D6E02"/>
    <w:rsid w:val="003D7E0D"/>
    <w:rsid w:val="003E231C"/>
    <w:rsid w:val="003F0806"/>
    <w:rsid w:val="00400B8A"/>
    <w:rsid w:val="00414378"/>
    <w:rsid w:val="00436D09"/>
    <w:rsid w:val="00442A1A"/>
    <w:rsid w:val="004442C4"/>
    <w:rsid w:val="00447828"/>
    <w:rsid w:val="0046740A"/>
    <w:rsid w:val="00472AD9"/>
    <w:rsid w:val="00473FA8"/>
    <w:rsid w:val="00477EF8"/>
    <w:rsid w:val="00481969"/>
    <w:rsid w:val="00482158"/>
    <w:rsid w:val="00483B4D"/>
    <w:rsid w:val="00491375"/>
    <w:rsid w:val="004A0C5A"/>
    <w:rsid w:val="004A7786"/>
    <w:rsid w:val="004B14AD"/>
    <w:rsid w:val="004B6A82"/>
    <w:rsid w:val="004B7B07"/>
    <w:rsid w:val="004C1874"/>
    <w:rsid w:val="004C3759"/>
    <w:rsid w:val="004C3A07"/>
    <w:rsid w:val="004D3DD5"/>
    <w:rsid w:val="004D5C1B"/>
    <w:rsid w:val="004E2FB5"/>
    <w:rsid w:val="004E34DD"/>
    <w:rsid w:val="004F1AEC"/>
    <w:rsid w:val="004F23D6"/>
    <w:rsid w:val="004F4E69"/>
    <w:rsid w:val="004F5763"/>
    <w:rsid w:val="004F5985"/>
    <w:rsid w:val="00502D38"/>
    <w:rsid w:val="00506976"/>
    <w:rsid w:val="00511324"/>
    <w:rsid w:val="00516D18"/>
    <w:rsid w:val="00527CF5"/>
    <w:rsid w:val="00531ECE"/>
    <w:rsid w:val="00533CFD"/>
    <w:rsid w:val="00536CB0"/>
    <w:rsid w:val="00545DC3"/>
    <w:rsid w:val="00551FD8"/>
    <w:rsid w:val="00561A90"/>
    <w:rsid w:val="00563A45"/>
    <w:rsid w:val="0056621C"/>
    <w:rsid w:val="00571B84"/>
    <w:rsid w:val="00574974"/>
    <w:rsid w:val="00577A83"/>
    <w:rsid w:val="00581141"/>
    <w:rsid w:val="00585B00"/>
    <w:rsid w:val="005B559C"/>
    <w:rsid w:val="005C60F8"/>
    <w:rsid w:val="005D16F0"/>
    <w:rsid w:val="005D6630"/>
    <w:rsid w:val="005D7D91"/>
    <w:rsid w:val="005E25C3"/>
    <w:rsid w:val="005E2DC3"/>
    <w:rsid w:val="005F4907"/>
    <w:rsid w:val="005F61B7"/>
    <w:rsid w:val="005F691A"/>
    <w:rsid w:val="00601485"/>
    <w:rsid w:val="00602C78"/>
    <w:rsid w:val="006045A3"/>
    <w:rsid w:val="006141EA"/>
    <w:rsid w:val="00616D15"/>
    <w:rsid w:val="00621F6F"/>
    <w:rsid w:val="00625F52"/>
    <w:rsid w:val="00633CFB"/>
    <w:rsid w:val="0063513B"/>
    <w:rsid w:val="00640CBA"/>
    <w:rsid w:val="00645667"/>
    <w:rsid w:val="0065088A"/>
    <w:rsid w:val="00656E46"/>
    <w:rsid w:val="0065748A"/>
    <w:rsid w:val="00661AA8"/>
    <w:rsid w:val="0066563E"/>
    <w:rsid w:val="006676A4"/>
    <w:rsid w:val="00675ECA"/>
    <w:rsid w:val="006835FD"/>
    <w:rsid w:val="00693B14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FA8"/>
    <w:rsid w:val="006D3135"/>
    <w:rsid w:val="006D3181"/>
    <w:rsid w:val="006D4A4B"/>
    <w:rsid w:val="006E24B6"/>
    <w:rsid w:val="006E4A5A"/>
    <w:rsid w:val="006E50C8"/>
    <w:rsid w:val="006F0818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30889"/>
    <w:rsid w:val="00733E8A"/>
    <w:rsid w:val="00740826"/>
    <w:rsid w:val="00762D66"/>
    <w:rsid w:val="00766247"/>
    <w:rsid w:val="00783299"/>
    <w:rsid w:val="00787483"/>
    <w:rsid w:val="00792A67"/>
    <w:rsid w:val="00795250"/>
    <w:rsid w:val="007A01B4"/>
    <w:rsid w:val="007A29E5"/>
    <w:rsid w:val="007A7360"/>
    <w:rsid w:val="007B5E4F"/>
    <w:rsid w:val="007B63D8"/>
    <w:rsid w:val="007B75B3"/>
    <w:rsid w:val="007C184C"/>
    <w:rsid w:val="007C40F6"/>
    <w:rsid w:val="007C6CE2"/>
    <w:rsid w:val="007D6528"/>
    <w:rsid w:val="007E3E15"/>
    <w:rsid w:val="007F229D"/>
    <w:rsid w:val="00805FD6"/>
    <w:rsid w:val="008074EF"/>
    <w:rsid w:val="00811751"/>
    <w:rsid w:val="00816F7C"/>
    <w:rsid w:val="008220F3"/>
    <w:rsid w:val="00825C96"/>
    <w:rsid w:val="008426EA"/>
    <w:rsid w:val="00847C1B"/>
    <w:rsid w:val="00850C3F"/>
    <w:rsid w:val="008560CD"/>
    <w:rsid w:val="0085682D"/>
    <w:rsid w:val="008625A3"/>
    <w:rsid w:val="00863449"/>
    <w:rsid w:val="00865517"/>
    <w:rsid w:val="00874D05"/>
    <w:rsid w:val="00882066"/>
    <w:rsid w:val="008839C7"/>
    <w:rsid w:val="00883F92"/>
    <w:rsid w:val="00892F71"/>
    <w:rsid w:val="008A26A7"/>
    <w:rsid w:val="008A7053"/>
    <w:rsid w:val="008C031E"/>
    <w:rsid w:val="008C7CAD"/>
    <w:rsid w:val="008D1FBF"/>
    <w:rsid w:val="008E240B"/>
    <w:rsid w:val="008E2777"/>
    <w:rsid w:val="008E34E2"/>
    <w:rsid w:val="008F1CD7"/>
    <w:rsid w:val="008F54CE"/>
    <w:rsid w:val="0090714C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46"/>
    <w:rsid w:val="00974266"/>
    <w:rsid w:val="00976283"/>
    <w:rsid w:val="00977B68"/>
    <w:rsid w:val="00983033"/>
    <w:rsid w:val="00983325"/>
    <w:rsid w:val="00986574"/>
    <w:rsid w:val="009933AE"/>
    <w:rsid w:val="00996617"/>
    <w:rsid w:val="009A0141"/>
    <w:rsid w:val="009A0D78"/>
    <w:rsid w:val="009A7BAE"/>
    <w:rsid w:val="009D1F1D"/>
    <w:rsid w:val="009F4933"/>
    <w:rsid w:val="00A123B0"/>
    <w:rsid w:val="00A14C1E"/>
    <w:rsid w:val="00A14F04"/>
    <w:rsid w:val="00A26C7F"/>
    <w:rsid w:val="00A34E34"/>
    <w:rsid w:val="00A424E0"/>
    <w:rsid w:val="00A52A98"/>
    <w:rsid w:val="00A674D4"/>
    <w:rsid w:val="00A73DCF"/>
    <w:rsid w:val="00A73EB8"/>
    <w:rsid w:val="00A768AE"/>
    <w:rsid w:val="00A84068"/>
    <w:rsid w:val="00A92B62"/>
    <w:rsid w:val="00A9488B"/>
    <w:rsid w:val="00A952E5"/>
    <w:rsid w:val="00A95C4B"/>
    <w:rsid w:val="00A9766E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C4D86"/>
    <w:rsid w:val="00AD38D1"/>
    <w:rsid w:val="00AD3AE6"/>
    <w:rsid w:val="00AD4D4F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14C4"/>
    <w:rsid w:val="00B21B73"/>
    <w:rsid w:val="00B25170"/>
    <w:rsid w:val="00B34B05"/>
    <w:rsid w:val="00B34C3B"/>
    <w:rsid w:val="00B36C7A"/>
    <w:rsid w:val="00B37798"/>
    <w:rsid w:val="00B416E8"/>
    <w:rsid w:val="00B42217"/>
    <w:rsid w:val="00B42860"/>
    <w:rsid w:val="00B4792B"/>
    <w:rsid w:val="00B52050"/>
    <w:rsid w:val="00B52B97"/>
    <w:rsid w:val="00B542FD"/>
    <w:rsid w:val="00B557C7"/>
    <w:rsid w:val="00B563C1"/>
    <w:rsid w:val="00B56899"/>
    <w:rsid w:val="00B63AB6"/>
    <w:rsid w:val="00B64667"/>
    <w:rsid w:val="00B653AB"/>
    <w:rsid w:val="00B70729"/>
    <w:rsid w:val="00B80CDE"/>
    <w:rsid w:val="00B84397"/>
    <w:rsid w:val="00B85AA2"/>
    <w:rsid w:val="00B90EA8"/>
    <w:rsid w:val="00BA3CA4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D2CDD"/>
    <w:rsid w:val="00BD70EA"/>
    <w:rsid w:val="00BD78F8"/>
    <w:rsid w:val="00BE2F1F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5256E"/>
    <w:rsid w:val="00C55564"/>
    <w:rsid w:val="00C629E4"/>
    <w:rsid w:val="00C6383F"/>
    <w:rsid w:val="00C639B9"/>
    <w:rsid w:val="00C74923"/>
    <w:rsid w:val="00C93C94"/>
    <w:rsid w:val="00CA38ED"/>
    <w:rsid w:val="00CA5075"/>
    <w:rsid w:val="00CA7B08"/>
    <w:rsid w:val="00CB18F5"/>
    <w:rsid w:val="00CB4405"/>
    <w:rsid w:val="00CC53F0"/>
    <w:rsid w:val="00CD22C2"/>
    <w:rsid w:val="00CD4FDB"/>
    <w:rsid w:val="00CE2B0F"/>
    <w:rsid w:val="00CE5283"/>
    <w:rsid w:val="00CF2A67"/>
    <w:rsid w:val="00CF3D9A"/>
    <w:rsid w:val="00D07389"/>
    <w:rsid w:val="00D073C0"/>
    <w:rsid w:val="00D12ADE"/>
    <w:rsid w:val="00D16F12"/>
    <w:rsid w:val="00D222D2"/>
    <w:rsid w:val="00D30BC0"/>
    <w:rsid w:val="00D33967"/>
    <w:rsid w:val="00D4377A"/>
    <w:rsid w:val="00D461BB"/>
    <w:rsid w:val="00D50B55"/>
    <w:rsid w:val="00D53E16"/>
    <w:rsid w:val="00D56CAA"/>
    <w:rsid w:val="00D572A5"/>
    <w:rsid w:val="00D63B21"/>
    <w:rsid w:val="00D655BA"/>
    <w:rsid w:val="00D7200A"/>
    <w:rsid w:val="00D72B8B"/>
    <w:rsid w:val="00D82640"/>
    <w:rsid w:val="00D876D3"/>
    <w:rsid w:val="00D90BD3"/>
    <w:rsid w:val="00D92934"/>
    <w:rsid w:val="00D92F08"/>
    <w:rsid w:val="00DA1414"/>
    <w:rsid w:val="00DA19E9"/>
    <w:rsid w:val="00DA29E9"/>
    <w:rsid w:val="00DA3FCC"/>
    <w:rsid w:val="00DA5584"/>
    <w:rsid w:val="00DA6BD7"/>
    <w:rsid w:val="00DA7329"/>
    <w:rsid w:val="00DB080C"/>
    <w:rsid w:val="00DB5680"/>
    <w:rsid w:val="00DC6DCA"/>
    <w:rsid w:val="00DD6F0C"/>
    <w:rsid w:val="00DD7002"/>
    <w:rsid w:val="00DD72A8"/>
    <w:rsid w:val="00DE13A1"/>
    <w:rsid w:val="00DE416D"/>
    <w:rsid w:val="00DF0CA3"/>
    <w:rsid w:val="00E072CA"/>
    <w:rsid w:val="00E11B87"/>
    <w:rsid w:val="00E11E00"/>
    <w:rsid w:val="00E14255"/>
    <w:rsid w:val="00E1441A"/>
    <w:rsid w:val="00E2111B"/>
    <w:rsid w:val="00E31A7F"/>
    <w:rsid w:val="00E36954"/>
    <w:rsid w:val="00E36D47"/>
    <w:rsid w:val="00E453F6"/>
    <w:rsid w:val="00E47D0F"/>
    <w:rsid w:val="00E56C53"/>
    <w:rsid w:val="00E65FCB"/>
    <w:rsid w:val="00E676C8"/>
    <w:rsid w:val="00E70851"/>
    <w:rsid w:val="00E71F77"/>
    <w:rsid w:val="00E7260D"/>
    <w:rsid w:val="00E81720"/>
    <w:rsid w:val="00E84D30"/>
    <w:rsid w:val="00E865C5"/>
    <w:rsid w:val="00E92D52"/>
    <w:rsid w:val="00E94DCC"/>
    <w:rsid w:val="00EA32E9"/>
    <w:rsid w:val="00EB1BA1"/>
    <w:rsid w:val="00EC185E"/>
    <w:rsid w:val="00EC75A7"/>
    <w:rsid w:val="00ED08A9"/>
    <w:rsid w:val="00ED41C0"/>
    <w:rsid w:val="00ED4700"/>
    <w:rsid w:val="00EE2AD7"/>
    <w:rsid w:val="00EF31E0"/>
    <w:rsid w:val="00F0197A"/>
    <w:rsid w:val="00F0242B"/>
    <w:rsid w:val="00F101D3"/>
    <w:rsid w:val="00F14C03"/>
    <w:rsid w:val="00F153EF"/>
    <w:rsid w:val="00F17E2C"/>
    <w:rsid w:val="00F26D4F"/>
    <w:rsid w:val="00F2745E"/>
    <w:rsid w:val="00F306AF"/>
    <w:rsid w:val="00F330DD"/>
    <w:rsid w:val="00F33D23"/>
    <w:rsid w:val="00F41CD8"/>
    <w:rsid w:val="00F4407D"/>
    <w:rsid w:val="00F46094"/>
    <w:rsid w:val="00F53EC7"/>
    <w:rsid w:val="00F60A6C"/>
    <w:rsid w:val="00F76663"/>
    <w:rsid w:val="00F824B8"/>
    <w:rsid w:val="00F8265E"/>
    <w:rsid w:val="00F830AD"/>
    <w:rsid w:val="00F91744"/>
    <w:rsid w:val="00FA28F1"/>
    <w:rsid w:val="00FA69E0"/>
    <w:rsid w:val="00FB3164"/>
    <w:rsid w:val="00FC3643"/>
    <w:rsid w:val="00FD1313"/>
    <w:rsid w:val="00FD15C6"/>
    <w:rsid w:val="00FD3A5F"/>
    <w:rsid w:val="00FD49D8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1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5305F-015E-4440-8696-32A68F30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11</cp:revision>
  <cp:lastPrinted>2018-12-25T11:02:00Z</cp:lastPrinted>
  <dcterms:created xsi:type="dcterms:W3CDTF">2018-12-25T14:19:00Z</dcterms:created>
  <dcterms:modified xsi:type="dcterms:W3CDTF">2019-07-19T13:02:00Z</dcterms:modified>
</cp:coreProperties>
</file>